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95D7E" w14:textId="77777777" w:rsidR="005B7C3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36"/>
          <w:szCs w:val="36"/>
        </w:rPr>
      </w:pPr>
      <w:r>
        <w:rPr>
          <w:noProof/>
          <w:color w:val="000000"/>
        </w:rPr>
        <w:drawing>
          <wp:inline distT="19050" distB="19050" distL="19050" distR="19050" wp14:anchorId="05D2D042" wp14:editId="038C2608">
            <wp:extent cx="895350" cy="89535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sz w:val="36"/>
          <w:szCs w:val="36"/>
        </w:rPr>
        <w:t>Calendario Webinar e laboratori</w:t>
      </w:r>
    </w:p>
    <w:p w14:paraId="6E648117" w14:textId="7856B42B" w:rsidR="005B7C30" w:rsidRDefault="00000000">
      <w:pPr>
        <w:widowControl w:val="0"/>
        <w:spacing w:line="240" w:lineRule="auto"/>
        <w:rPr>
          <w:rFonts w:ascii="Cambria" w:eastAsia="Cambria" w:hAnsi="Cambria" w:cs="Cambria"/>
          <w:color w:val="000000"/>
          <w:sz w:val="32"/>
          <w:szCs w:val="32"/>
        </w:rPr>
      </w:pPr>
      <w:r>
        <w:rPr>
          <w:rFonts w:ascii="Cambria" w:eastAsia="Cambria" w:hAnsi="Cambria" w:cs="Cambria"/>
          <w:color w:val="000000"/>
          <w:sz w:val="32"/>
          <w:szCs w:val="32"/>
        </w:rPr>
        <w:t xml:space="preserve">Area: </w:t>
      </w:r>
      <w:r w:rsidR="00454585">
        <w:rPr>
          <w:rFonts w:ascii="Cambria" w:eastAsia="Cambria" w:hAnsi="Cambria" w:cs="Cambria"/>
          <w:color w:val="000000"/>
          <w:sz w:val="32"/>
          <w:szCs w:val="32"/>
        </w:rPr>
        <w:t>2</w:t>
      </w:r>
    </w:p>
    <w:p w14:paraId="7BDE245B" w14:textId="58554F84" w:rsidR="005B7C30" w:rsidRDefault="00000000" w:rsidP="00454585">
      <w:pPr>
        <w:pStyle w:val="NormaleWeb"/>
        <w:spacing w:before="0" w:beforeAutospacing="0" w:after="0" w:afterAutospacing="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  <w:sz w:val="32"/>
          <w:szCs w:val="32"/>
        </w:rPr>
        <w:t xml:space="preserve">Esperta: </w:t>
      </w:r>
      <w:r w:rsidR="00454585">
        <w:rPr>
          <w:rFonts w:ascii="Cambria" w:eastAsia="Cambria" w:hAnsi="Cambria" w:cs="Cambria"/>
          <w:color w:val="000000"/>
          <w:sz w:val="32"/>
          <w:szCs w:val="32"/>
        </w:rPr>
        <w:t>Debora Marrocco</w:t>
      </w:r>
      <w:r>
        <w:rPr>
          <w:rFonts w:ascii="Cambria" w:eastAsia="Cambria" w:hAnsi="Cambria" w:cs="Cambria"/>
          <w:color w:val="000000"/>
          <w:sz w:val="32"/>
          <w:szCs w:val="32"/>
        </w:rPr>
        <w:br/>
      </w:r>
      <w:r>
        <w:rPr>
          <w:sz w:val="32"/>
          <w:szCs w:val="32"/>
        </w:rPr>
        <w:t xml:space="preserve">Titolo: </w:t>
      </w:r>
      <w:r w:rsidR="00454585" w:rsidRPr="00454585">
        <w:rPr>
          <w:sz w:val="32"/>
          <w:szCs w:val="32"/>
        </w:rPr>
        <w:t>Il ruolo della biblioteca scolastica per lo sviluppo delle competenze di cittadinanza</w:t>
      </w:r>
    </w:p>
    <w:p w14:paraId="1425A103" w14:textId="77777777" w:rsidR="005B7C30" w:rsidRDefault="005B7C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36"/>
          <w:szCs w:val="36"/>
        </w:rPr>
      </w:pPr>
    </w:p>
    <w:tbl>
      <w:tblPr>
        <w:tblStyle w:val="a0"/>
        <w:tblW w:w="96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3"/>
        <w:gridCol w:w="2404"/>
        <w:gridCol w:w="2404"/>
        <w:gridCol w:w="2404"/>
      </w:tblGrid>
      <w:tr w:rsidR="005B7C30" w14:paraId="5B7659ED" w14:textId="77777777">
        <w:tc>
          <w:tcPr>
            <w:tcW w:w="2403" w:type="dxa"/>
          </w:tcPr>
          <w:p w14:paraId="029E9D93" w14:textId="77777777" w:rsidR="005B7C30" w:rsidRDefault="00000000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INCONTRO</w:t>
            </w:r>
          </w:p>
        </w:tc>
        <w:tc>
          <w:tcPr>
            <w:tcW w:w="2404" w:type="dxa"/>
          </w:tcPr>
          <w:p w14:paraId="1A0FCDB2" w14:textId="77777777" w:rsidR="005B7C30" w:rsidRDefault="00000000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</w:t>
            </w:r>
          </w:p>
        </w:tc>
        <w:tc>
          <w:tcPr>
            <w:tcW w:w="2404" w:type="dxa"/>
          </w:tcPr>
          <w:p w14:paraId="6B52EF78" w14:textId="77777777" w:rsidR="005B7C30" w:rsidRDefault="00000000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SEDE</w:t>
            </w:r>
          </w:p>
        </w:tc>
        <w:tc>
          <w:tcPr>
            <w:tcW w:w="2404" w:type="dxa"/>
          </w:tcPr>
          <w:p w14:paraId="67B9BC36" w14:textId="77777777" w:rsidR="005B7C30" w:rsidRDefault="00000000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TUTOR</w:t>
            </w:r>
          </w:p>
        </w:tc>
      </w:tr>
      <w:tr w:rsidR="005B7C30" w14:paraId="0E625377" w14:textId="77777777">
        <w:trPr>
          <w:trHeight w:val="772"/>
        </w:trPr>
        <w:tc>
          <w:tcPr>
            <w:tcW w:w="2403" w:type="dxa"/>
          </w:tcPr>
          <w:p w14:paraId="6664D208" w14:textId="77777777" w:rsidR="005B7C30" w:rsidRDefault="005B7C30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44DA5D30" w14:textId="77777777" w:rsidR="005B7C30" w:rsidRDefault="00000000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Webinar</w:t>
            </w:r>
          </w:p>
        </w:tc>
        <w:tc>
          <w:tcPr>
            <w:tcW w:w="2404" w:type="dxa"/>
          </w:tcPr>
          <w:p w14:paraId="0835E3F1" w14:textId="77777777" w:rsidR="005B7C30" w:rsidRPr="00896D71" w:rsidRDefault="005B7C30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16763E70" w14:textId="6754A252" w:rsidR="005B7C30" w:rsidRPr="00896D71" w:rsidRDefault="00454585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896D71"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28/04/2023</w:t>
            </w:r>
          </w:p>
        </w:tc>
        <w:tc>
          <w:tcPr>
            <w:tcW w:w="2404" w:type="dxa"/>
          </w:tcPr>
          <w:p w14:paraId="514616C5" w14:textId="77777777" w:rsidR="005B7C30" w:rsidRDefault="005B7C30">
            <w:pPr>
              <w:widowControl w:val="0"/>
              <w:rPr>
                <w:rFonts w:ascii="Cambria" w:eastAsia="Cambria" w:hAnsi="Cambria" w:cs="Cambria"/>
                <w:color w:val="000000"/>
              </w:rPr>
            </w:pPr>
          </w:p>
          <w:p w14:paraId="08E4535E" w14:textId="77777777" w:rsidR="005B7C30" w:rsidRDefault="00000000">
            <w:pPr>
              <w:widowControl w:val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On- line</w:t>
            </w:r>
          </w:p>
        </w:tc>
        <w:tc>
          <w:tcPr>
            <w:tcW w:w="2404" w:type="dxa"/>
          </w:tcPr>
          <w:p w14:paraId="3A5F01C9" w14:textId="77777777" w:rsidR="005B7C30" w:rsidRPr="00896D71" w:rsidRDefault="005B7C30">
            <w:pPr>
              <w:widowControl w:val="0"/>
              <w:rPr>
                <w:rFonts w:ascii="Cambria" w:eastAsia="Cambria" w:hAnsi="Cambria" w:cs="Cambria"/>
                <w:color w:val="000000"/>
              </w:rPr>
            </w:pPr>
          </w:p>
          <w:p w14:paraId="69D43E2E" w14:textId="21E1070E" w:rsidR="005B7C30" w:rsidRPr="00896D71" w:rsidRDefault="00896D71">
            <w:pPr>
              <w:widowControl w:val="0"/>
              <w:rPr>
                <w:rFonts w:ascii="Cambria" w:eastAsia="Cambria" w:hAnsi="Cambria" w:cs="Cambria"/>
                <w:color w:val="000000"/>
              </w:rPr>
            </w:pPr>
            <w:r w:rsidRPr="00896D71">
              <w:rPr>
                <w:rFonts w:ascii="Cambria" w:eastAsia="Cambria" w:hAnsi="Cambria" w:cs="Cambria"/>
                <w:color w:val="000000"/>
              </w:rPr>
              <w:t>M. Rocco</w:t>
            </w:r>
          </w:p>
        </w:tc>
      </w:tr>
      <w:tr w:rsidR="005B7C30" w14:paraId="0500F9ED" w14:textId="77777777">
        <w:tc>
          <w:tcPr>
            <w:tcW w:w="2403" w:type="dxa"/>
          </w:tcPr>
          <w:p w14:paraId="6D28AD28" w14:textId="77777777" w:rsidR="005B7C30" w:rsidRDefault="00000000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Laboratorio con esperto in presenza</w:t>
            </w:r>
          </w:p>
        </w:tc>
        <w:tc>
          <w:tcPr>
            <w:tcW w:w="2404" w:type="dxa"/>
          </w:tcPr>
          <w:p w14:paraId="7779861E" w14:textId="77777777" w:rsidR="00896D71" w:rsidRDefault="00896D71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4C87C8D3" w14:textId="03F20A15" w:rsidR="005B7C30" w:rsidRPr="00896D71" w:rsidRDefault="00896D71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896D71"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4/05/2023</w:t>
            </w:r>
          </w:p>
        </w:tc>
        <w:tc>
          <w:tcPr>
            <w:tcW w:w="2404" w:type="dxa"/>
          </w:tcPr>
          <w:p w14:paraId="103012B5" w14:textId="18CAB7DC" w:rsidR="005B7C30" w:rsidRDefault="00896D71">
            <w:pPr>
              <w:widowControl w:val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I.C "Garibaldi"- Fondi Via Mola di Santa Maria snc – Fondi (LT)</w:t>
            </w:r>
          </w:p>
        </w:tc>
        <w:tc>
          <w:tcPr>
            <w:tcW w:w="2404" w:type="dxa"/>
          </w:tcPr>
          <w:p w14:paraId="471209FD" w14:textId="77777777" w:rsidR="005B7C30" w:rsidRPr="00896D71" w:rsidRDefault="005B7C30">
            <w:pPr>
              <w:widowControl w:val="0"/>
              <w:rPr>
                <w:rFonts w:ascii="Cambria" w:eastAsia="Cambria" w:hAnsi="Cambria" w:cs="Cambria"/>
                <w:color w:val="000000"/>
              </w:rPr>
            </w:pPr>
          </w:p>
          <w:p w14:paraId="1F4A6B3E" w14:textId="12721247" w:rsidR="00896D71" w:rsidRPr="00896D71" w:rsidRDefault="00896D71">
            <w:pPr>
              <w:widowControl w:val="0"/>
              <w:rPr>
                <w:rFonts w:ascii="Cambria" w:eastAsia="Cambria" w:hAnsi="Cambria" w:cs="Cambria"/>
                <w:color w:val="000000"/>
              </w:rPr>
            </w:pPr>
            <w:r w:rsidRPr="00896D71">
              <w:rPr>
                <w:rFonts w:ascii="Cambria" w:eastAsia="Cambria" w:hAnsi="Cambria" w:cs="Cambria"/>
                <w:color w:val="000000"/>
              </w:rPr>
              <w:t>D. Marrocco</w:t>
            </w:r>
          </w:p>
        </w:tc>
      </w:tr>
      <w:tr w:rsidR="005B7C30" w14:paraId="01A56FE5" w14:textId="77777777" w:rsidTr="00896D71">
        <w:trPr>
          <w:trHeight w:val="965"/>
        </w:trPr>
        <w:tc>
          <w:tcPr>
            <w:tcW w:w="2403" w:type="dxa"/>
          </w:tcPr>
          <w:p w14:paraId="1180A8C1" w14:textId="77777777" w:rsidR="005B7C30" w:rsidRDefault="00000000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1F1F"/>
                <w:sz w:val="24"/>
                <w:szCs w:val="24"/>
                <w:highlight w:val="white"/>
              </w:rPr>
              <w:t>Laboratorio con esperto in collegamento on-line</w:t>
            </w:r>
          </w:p>
        </w:tc>
        <w:tc>
          <w:tcPr>
            <w:tcW w:w="2404" w:type="dxa"/>
          </w:tcPr>
          <w:p w14:paraId="06ACF214" w14:textId="77777777" w:rsidR="00896D71" w:rsidRDefault="00896D71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0FD6BBAC" w14:textId="0C1B1979" w:rsidR="005B7C30" w:rsidRPr="00896D71" w:rsidRDefault="00896D71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896D71"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4/05/2023</w:t>
            </w:r>
          </w:p>
        </w:tc>
        <w:tc>
          <w:tcPr>
            <w:tcW w:w="2404" w:type="dxa"/>
          </w:tcPr>
          <w:p w14:paraId="3BEA7ADE" w14:textId="77777777" w:rsidR="005B7C30" w:rsidRDefault="00000000">
            <w:pPr>
              <w:widowControl w:val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1F1F1F"/>
                <w:highlight w:val="white"/>
              </w:rPr>
              <w:t>IIS “Federico Caffè” Viale di Villa Pamphili, n. 86, 00100 Roma</w:t>
            </w:r>
          </w:p>
        </w:tc>
        <w:tc>
          <w:tcPr>
            <w:tcW w:w="2404" w:type="dxa"/>
          </w:tcPr>
          <w:p w14:paraId="0BBD3593" w14:textId="77777777" w:rsidR="005B7C30" w:rsidRPr="00896D71" w:rsidRDefault="005B7C30">
            <w:pPr>
              <w:widowControl w:val="0"/>
              <w:rPr>
                <w:rFonts w:ascii="Cambria" w:eastAsia="Cambria" w:hAnsi="Cambria" w:cs="Cambria"/>
                <w:color w:val="000000"/>
              </w:rPr>
            </w:pPr>
          </w:p>
          <w:p w14:paraId="2D787822" w14:textId="27A465B4" w:rsidR="00896D71" w:rsidRPr="00896D71" w:rsidRDefault="00896D71">
            <w:pPr>
              <w:widowControl w:val="0"/>
              <w:rPr>
                <w:rFonts w:ascii="Cambria" w:eastAsia="Cambria" w:hAnsi="Cambria" w:cs="Cambria"/>
                <w:color w:val="000000"/>
              </w:rPr>
            </w:pPr>
            <w:r w:rsidRPr="00896D71">
              <w:rPr>
                <w:rFonts w:ascii="Cambria" w:eastAsia="Cambria" w:hAnsi="Cambria" w:cs="Cambria"/>
                <w:color w:val="000000"/>
              </w:rPr>
              <w:t xml:space="preserve">C. </w:t>
            </w:r>
            <w:proofErr w:type="spellStart"/>
            <w:r w:rsidRPr="00896D71">
              <w:rPr>
                <w:rFonts w:ascii="Cambria" w:eastAsia="Cambria" w:hAnsi="Cambria" w:cs="Cambria"/>
                <w:color w:val="000000"/>
              </w:rPr>
              <w:t>Inesi</w:t>
            </w:r>
            <w:proofErr w:type="spellEnd"/>
          </w:p>
        </w:tc>
      </w:tr>
      <w:tr w:rsidR="005B7C30" w14:paraId="77466D7A" w14:textId="77777777">
        <w:tc>
          <w:tcPr>
            <w:tcW w:w="2403" w:type="dxa"/>
          </w:tcPr>
          <w:p w14:paraId="42C258DE" w14:textId="6445C7F5" w:rsidR="005B7C30" w:rsidRDefault="00896D71">
            <w:pPr>
              <w:widowControl w:val="0"/>
              <w:rPr>
                <w:rFonts w:ascii="Cambria" w:eastAsia="Cambria" w:hAnsi="Cambria" w:cs="Cambria"/>
                <w:color w:val="1F1F1F"/>
                <w:sz w:val="24"/>
                <w:szCs w:val="24"/>
                <w:highlight w:val="white"/>
              </w:rPr>
            </w:pPr>
            <w:r>
              <w:rPr>
                <w:rFonts w:ascii="Cambria" w:eastAsia="Cambria" w:hAnsi="Cambria" w:cs="Cambria"/>
                <w:color w:val="1F1F1F"/>
                <w:sz w:val="24"/>
                <w:szCs w:val="24"/>
                <w:highlight w:val="white"/>
              </w:rPr>
              <w:t>Laboratorio con esperto in collegamento on-line</w:t>
            </w:r>
          </w:p>
        </w:tc>
        <w:tc>
          <w:tcPr>
            <w:tcW w:w="2404" w:type="dxa"/>
          </w:tcPr>
          <w:p w14:paraId="408BC1E0" w14:textId="77777777" w:rsidR="00896D71" w:rsidRDefault="00896D71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34D80ABA" w14:textId="33CFA8CE" w:rsidR="005B7C30" w:rsidRPr="00896D71" w:rsidRDefault="00896D71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896D71"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4/05/2023</w:t>
            </w:r>
          </w:p>
        </w:tc>
        <w:tc>
          <w:tcPr>
            <w:tcW w:w="2404" w:type="dxa"/>
          </w:tcPr>
          <w:p w14:paraId="5F204AD9" w14:textId="36063B3C" w:rsidR="005B7C30" w:rsidRDefault="00896D71">
            <w:pPr>
              <w:widowControl w:val="0"/>
              <w:rPr>
                <w:rFonts w:ascii="Cambria" w:eastAsia="Cambria" w:hAnsi="Cambria" w:cs="Cambria"/>
                <w:color w:val="1F1F1F"/>
                <w:highlight w:val="white"/>
              </w:rPr>
            </w:pPr>
            <w:r w:rsidRPr="00896D71">
              <w:rPr>
                <w:rFonts w:ascii="Cambria" w:eastAsia="Cambria" w:hAnsi="Cambria" w:cs="Cambria"/>
                <w:color w:val="1F1F1F"/>
                <w:highlight w:val="white"/>
              </w:rPr>
              <w:t>I.C "Ernesto Monaci" viale Ernesto Monaci n. 37 01038 Soriano nel Cimino (VT)</w:t>
            </w:r>
          </w:p>
        </w:tc>
        <w:tc>
          <w:tcPr>
            <w:tcW w:w="2404" w:type="dxa"/>
          </w:tcPr>
          <w:p w14:paraId="3C40822A" w14:textId="77777777" w:rsidR="005B7C30" w:rsidRPr="00896D71" w:rsidRDefault="005B7C30">
            <w:pPr>
              <w:widowControl w:val="0"/>
              <w:rPr>
                <w:rFonts w:ascii="Cambria" w:eastAsia="Cambria" w:hAnsi="Cambria" w:cs="Cambria"/>
                <w:color w:val="000000"/>
              </w:rPr>
            </w:pPr>
          </w:p>
          <w:p w14:paraId="74E45965" w14:textId="1C6F5D86" w:rsidR="00896D71" w:rsidRPr="00896D71" w:rsidRDefault="00896D71">
            <w:pPr>
              <w:widowControl w:val="0"/>
              <w:rPr>
                <w:rFonts w:ascii="Cambria" w:eastAsia="Cambria" w:hAnsi="Cambria" w:cs="Cambria"/>
                <w:color w:val="000000"/>
              </w:rPr>
            </w:pPr>
            <w:r w:rsidRPr="00896D71">
              <w:rPr>
                <w:rFonts w:ascii="Cambria" w:eastAsia="Cambria" w:hAnsi="Cambria" w:cs="Cambria"/>
                <w:color w:val="000000"/>
              </w:rPr>
              <w:t>T. Fioretti</w:t>
            </w:r>
          </w:p>
        </w:tc>
      </w:tr>
      <w:tr w:rsidR="005B7C30" w14:paraId="60111C4A" w14:textId="77777777">
        <w:tc>
          <w:tcPr>
            <w:tcW w:w="2403" w:type="dxa"/>
          </w:tcPr>
          <w:p w14:paraId="63E2CFD6" w14:textId="6414FF0F" w:rsidR="005B7C30" w:rsidRDefault="00896D71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1F1F"/>
                <w:sz w:val="24"/>
                <w:szCs w:val="24"/>
                <w:highlight w:val="white"/>
              </w:rPr>
              <w:t>Laboratorio con esperto in collegamento on-line</w:t>
            </w:r>
          </w:p>
        </w:tc>
        <w:tc>
          <w:tcPr>
            <w:tcW w:w="2404" w:type="dxa"/>
          </w:tcPr>
          <w:p w14:paraId="37482BF5" w14:textId="77777777" w:rsidR="00896D71" w:rsidRDefault="00896D71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0F4C41F3" w14:textId="4C997C73" w:rsidR="005B7C30" w:rsidRPr="00896D71" w:rsidRDefault="00896D71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896D71"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4/05/2023</w:t>
            </w:r>
          </w:p>
        </w:tc>
        <w:tc>
          <w:tcPr>
            <w:tcW w:w="2404" w:type="dxa"/>
          </w:tcPr>
          <w:p w14:paraId="7B8ACEC1" w14:textId="0519AED1" w:rsidR="005B7C30" w:rsidRDefault="00896D71">
            <w:pPr>
              <w:widowControl w:val="0"/>
              <w:rPr>
                <w:rFonts w:ascii="Cambria" w:eastAsia="Cambria" w:hAnsi="Cambria" w:cs="Cambria"/>
                <w:color w:val="1F1F1F"/>
                <w:highlight w:val="white"/>
              </w:rPr>
            </w:pPr>
            <w:r>
              <w:rPr>
                <w:rFonts w:ascii="Cambria" w:eastAsia="Cambria" w:hAnsi="Cambria" w:cs="Cambria"/>
                <w:color w:val="1F1F1F"/>
                <w:highlight w:val="white"/>
              </w:rPr>
              <w:t xml:space="preserve">IIS “Celestino Rosatelli” Viale </w:t>
            </w:r>
            <w:proofErr w:type="spellStart"/>
            <w:r>
              <w:rPr>
                <w:rFonts w:ascii="Cambria" w:eastAsia="Cambria" w:hAnsi="Cambria" w:cs="Cambria"/>
                <w:color w:val="1F1F1F"/>
                <w:highlight w:val="white"/>
              </w:rPr>
              <w:t>Fassini</w:t>
            </w:r>
            <w:proofErr w:type="spellEnd"/>
            <w:r>
              <w:rPr>
                <w:rFonts w:ascii="Cambria" w:eastAsia="Cambria" w:hAnsi="Cambria" w:cs="Cambria"/>
                <w:color w:val="1F1F1F"/>
                <w:highlight w:val="white"/>
              </w:rPr>
              <w:t>, 1 02100 - Rieti</w:t>
            </w:r>
          </w:p>
        </w:tc>
        <w:tc>
          <w:tcPr>
            <w:tcW w:w="2404" w:type="dxa"/>
          </w:tcPr>
          <w:p w14:paraId="4CD38071" w14:textId="77777777" w:rsidR="005B7C30" w:rsidRPr="00896D71" w:rsidRDefault="005B7C30">
            <w:pPr>
              <w:widowControl w:val="0"/>
              <w:rPr>
                <w:rFonts w:ascii="Cambria" w:eastAsia="Cambria" w:hAnsi="Cambria" w:cs="Cambria"/>
                <w:color w:val="000000"/>
              </w:rPr>
            </w:pPr>
          </w:p>
          <w:p w14:paraId="172ACD42" w14:textId="32E6A307" w:rsidR="00896D71" w:rsidRPr="00896D71" w:rsidRDefault="00896D71">
            <w:pPr>
              <w:widowControl w:val="0"/>
              <w:rPr>
                <w:rFonts w:ascii="Cambria" w:eastAsia="Cambria" w:hAnsi="Cambria" w:cs="Cambria"/>
                <w:color w:val="000000"/>
              </w:rPr>
            </w:pPr>
            <w:r w:rsidRPr="00896D71">
              <w:rPr>
                <w:rFonts w:ascii="Cambria" w:eastAsia="Cambria" w:hAnsi="Cambria" w:cs="Cambria"/>
                <w:color w:val="000000"/>
              </w:rPr>
              <w:t>L. Patacchiola</w:t>
            </w:r>
          </w:p>
        </w:tc>
      </w:tr>
      <w:tr w:rsidR="005B7C30" w14:paraId="27386B5B" w14:textId="77777777">
        <w:tc>
          <w:tcPr>
            <w:tcW w:w="2403" w:type="dxa"/>
          </w:tcPr>
          <w:p w14:paraId="0B772F62" w14:textId="1489C25C" w:rsidR="005B7C30" w:rsidRDefault="00896D71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1F1F"/>
                <w:sz w:val="24"/>
                <w:szCs w:val="24"/>
                <w:highlight w:val="white"/>
              </w:rPr>
              <w:t>Laboratorio con esperto in collegamento on-line</w:t>
            </w:r>
          </w:p>
        </w:tc>
        <w:tc>
          <w:tcPr>
            <w:tcW w:w="2404" w:type="dxa"/>
          </w:tcPr>
          <w:p w14:paraId="1B1FACD8" w14:textId="77777777" w:rsidR="00896D71" w:rsidRDefault="00896D71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766176AC" w14:textId="66CB2A39" w:rsidR="005B7C30" w:rsidRPr="00896D71" w:rsidRDefault="00896D71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896D71"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4/05/2023</w:t>
            </w:r>
          </w:p>
        </w:tc>
        <w:tc>
          <w:tcPr>
            <w:tcW w:w="2404" w:type="dxa"/>
          </w:tcPr>
          <w:p w14:paraId="1412ADE8" w14:textId="4CC9DB90" w:rsidR="005B7C30" w:rsidRDefault="00896D71">
            <w:pPr>
              <w:widowControl w:val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1F1F1F"/>
                <w:highlight w:val="white"/>
              </w:rPr>
              <w:t>Convitto Nazionale “Regina Margherita” - Anagni Piazza R. Bonghi, 2 - Anagni (Fr)</w:t>
            </w:r>
          </w:p>
        </w:tc>
        <w:tc>
          <w:tcPr>
            <w:tcW w:w="2404" w:type="dxa"/>
          </w:tcPr>
          <w:p w14:paraId="2D326B9D" w14:textId="77777777" w:rsidR="005B7C30" w:rsidRPr="00896D71" w:rsidRDefault="005B7C30">
            <w:pPr>
              <w:widowControl w:val="0"/>
              <w:rPr>
                <w:rFonts w:ascii="Cambria" w:eastAsia="Cambria" w:hAnsi="Cambria" w:cs="Cambria"/>
                <w:color w:val="000000"/>
              </w:rPr>
            </w:pPr>
          </w:p>
          <w:p w14:paraId="2BA655DB" w14:textId="3B72EAF1" w:rsidR="00896D71" w:rsidRPr="00896D71" w:rsidRDefault="00896D71">
            <w:pPr>
              <w:widowControl w:val="0"/>
              <w:rPr>
                <w:rFonts w:ascii="Cambria" w:eastAsia="Cambria" w:hAnsi="Cambria" w:cs="Cambria"/>
                <w:color w:val="000000"/>
              </w:rPr>
            </w:pPr>
            <w:r w:rsidRPr="00896D71">
              <w:rPr>
                <w:rFonts w:ascii="Cambria" w:eastAsia="Cambria" w:hAnsi="Cambria" w:cs="Cambria"/>
                <w:color w:val="000000"/>
              </w:rPr>
              <w:t>M.C. de’ Caterina</w:t>
            </w:r>
          </w:p>
        </w:tc>
      </w:tr>
    </w:tbl>
    <w:p w14:paraId="02F02275" w14:textId="77777777" w:rsidR="005B7C30" w:rsidRDefault="005B7C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16692D5" w14:textId="77777777" w:rsidR="005B7C3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Il link per il webinar verrà inviato dal Tutor del Webinar.</w:t>
      </w:r>
    </w:p>
    <w:p w14:paraId="671BD54A" w14:textId="77777777" w:rsidR="005B7C30" w:rsidRDefault="005B7C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31D2558B" w14:textId="77777777" w:rsidR="005B7C3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I corsisti riceveranno nei prossimi giorni le credenziali per l’accesso alla piattaforma su cui consultare i materiali per le 3 ore di approfondimento individuale</w:t>
      </w:r>
    </w:p>
    <w:p w14:paraId="6D289148" w14:textId="77777777" w:rsidR="005B7C30" w:rsidRDefault="005B7C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4"/>
          <w:szCs w:val="24"/>
        </w:rPr>
      </w:pPr>
    </w:p>
    <w:p w14:paraId="485A648D" w14:textId="77777777" w:rsidR="005B7C3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Per tutte le informazioni consultare il sito dell’I. C. G. Perlasca al link </w:t>
      </w:r>
      <w:r>
        <w:rPr>
          <w:rFonts w:ascii="Cambria" w:eastAsia="Cambria" w:hAnsi="Cambria" w:cs="Cambria"/>
          <w:sz w:val="24"/>
          <w:szCs w:val="24"/>
        </w:rPr>
        <w:br/>
        <w:t>https://www.ic-perlasca.edu.it/polo-lettura/712-polo-lettura-2</w:t>
      </w:r>
      <w:r>
        <w:rPr>
          <w:rFonts w:ascii="Cambria" w:eastAsia="Cambria" w:hAnsi="Cambria" w:cs="Cambria"/>
          <w:sz w:val="24"/>
          <w:szCs w:val="24"/>
        </w:rPr>
        <w:br/>
        <w:t>dove sono disponibili le FAQ aggiornate.</w:t>
      </w:r>
    </w:p>
    <w:p w14:paraId="4ED0568E" w14:textId="77777777" w:rsidR="005B7C3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Per chiarimenti inerenti particolari situazioni si può scrivere all’indirizzo </w:t>
      </w:r>
      <w:hyperlink r:id="rId6">
        <w:r>
          <w:rPr>
            <w:rFonts w:ascii="Cambria" w:eastAsia="Cambria" w:hAnsi="Cambria" w:cs="Cambria"/>
            <w:color w:val="0000FF"/>
            <w:sz w:val="24"/>
            <w:szCs w:val="24"/>
            <w:u w:val="single"/>
          </w:rPr>
          <w:t>pololetturalazio@ic-perlasca.edu.it</w:t>
        </w:r>
      </w:hyperlink>
    </w:p>
    <w:p w14:paraId="29955D8E" w14:textId="77777777" w:rsidR="005B7C30" w:rsidRDefault="005B7C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4"/>
          <w:szCs w:val="24"/>
        </w:rPr>
      </w:pPr>
    </w:p>
    <w:p w14:paraId="6232CD80" w14:textId="77777777" w:rsidR="005B7C30" w:rsidRDefault="005B7C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i/>
        </w:rPr>
      </w:pPr>
    </w:p>
    <w:p w14:paraId="52029B30" w14:textId="77777777" w:rsidR="005B7C30" w:rsidRDefault="005B7C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i/>
        </w:rPr>
      </w:pPr>
    </w:p>
    <w:p w14:paraId="49086BA9" w14:textId="77777777" w:rsidR="005B7C30" w:rsidRDefault="005B7C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i/>
        </w:rPr>
      </w:pPr>
    </w:p>
    <w:p w14:paraId="63170976" w14:textId="77777777" w:rsidR="005B7C3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i/>
        </w:rPr>
      </w:pPr>
      <w:r>
        <w:rPr>
          <w:i/>
        </w:rPr>
        <w:t>Lo Staff del Polo Lettura Regione Lazio</w:t>
      </w:r>
    </w:p>
    <w:sectPr w:rsidR="005B7C30">
      <w:pgSz w:w="11900" w:h="16820"/>
      <w:pgMar w:top="1866" w:right="1142" w:bottom="148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C30"/>
    <w:rsid w:val="00454585"/>
    <w:rsid w:val="005B7C30"/>
    <w:rsid w:val="0089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24F08"/>
  <w15:docId w15:val="{3269DA48-6CEF-4059-8A99-66DC7B72A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Grigliatabella">
    <w:name w:val="Table Grid"/>
    <w:basedOn w:val="Tabellanormale"/>
    <w:uiPriority w:val="39"/>
    <w:rsid w:val="00B669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82AF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C604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C604E"/>
    <w:rPr>
      <w:color w:val="605E5C"/>
      <w:shd w:val="clear" w:color="auto" w:fill="E1DFDD"/>
    </w:r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454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ololetturalazio@ic-perlasca.edu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+bsgRovYoGgWzHe328YmRZF8Uiw==">AMUW2mVvQ4BLZrPVEgto1gH9NCfbUJEhz5yQu0xXaiYLnh5k/dxKoltjm2dEQdKQ9Eo/X3rFXESYM1rSDmhJdMAomp3n3+C59su3D3LnFjLlPr4Sons6SYM=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LuciaPC</dc:creator>
  <cp:lastModifiedBy>antonella antonella</cp:lastModifiedBy>
  <cp:revision>2</cp:revision>
  <dcterms:created xsi:type="dcterms:W3CDTF">2023-04-22T13:11:00Z</dcterms:created>
  <dcterms:modified xsi:type="dcterms:W3CDTF">2023-04-22T13:11:00Z</dcterms:modified>
</cp:coreProperties>
</file>